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«ВЛИ-0,4кВ ТП-63 - Оренбургский р-н, Весенний с/с» в границах земель и земельных участков: 56:21:3001001:1944 (Оренбургская область, Оренбургский муниципальный район, сельское поселение Весенний сельсовет, п Весенний, ул Цветочная); 56:21:3001001:1845 (Оренбургская область, Оренбургский район, Весенний сельсовет, поселок Весенний, улица Цветочная, 4Д); 56:21:3001001:1335 (Оренбургская область, Оренбургский район, Весенний сельсовет, на земельном участке расположено передаточное устройство КЛ, ВЛ 0,4-10 кВ П-12 ПС «Пугачевская 110/35/10 кВ», лит. Л12); 56:21:3001001 (Оренбургская область, Оренбургский район);</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